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9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enstersanierung Marstall Maler- und Tisch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- und Tischler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